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671B" w14:textId="3E4B313C" w:rsidR="00BE2072" w:rsidRDefault="00F236AF" w:rsidP="003574BC">
      <w:pPr>
        <w:pStyle w:val="Heading1"/>
        <w:spacing w:before="240"/>
      </w:pPr>
      <w:bookmarkStart w:id="0" w:name="_Toc201122068"/>
      <w:bookmarkStart w:id="1" w:name="_Toc271278143"/>
      <w:r>
        <w:t>General</w:t>
      </w:r>
    </w:p>
    <w:p w14:paraId="6969B5AB" w14:textId="77777777" w:rsidR="0016140B" w:rsidRPr="004C13B2" w:rsidRDefault="0016140B" w:rsidP="0016140B">
      <w:pPr>
        <w:pStyle w:val="Heading2"/>
      </w:pPr>
      <w:r w:rsidRPr="004C13B2">
        <w:t>Summary</w:t>
      </w:r>
    </w:p>
    <w:p w14:paraId="176B4082" w14:textId="541193C9" w:rsidR="0016140B" w:rsidRPr="004C13B2" w:rsidRDefault="0016140B" w:rsidP="0016140B">
      <w:pPr>
        <w:pStyle w:val="ListNumber"/>
      </w:pPr>
      <w:r w:rsidRPr="004C13B2">
        <w:t xml:space="preserve">Establish a minimum packaging, shipping and handling quality for </w:t>
      </w:r>
      <w:r w:rsidR="007A68F2">
        <w:t>S</w:t>
      </w:r>
      <w:r w:rsidRPr="004C13B2">
        <w:t>uppliers of goods, including but not limited to:</w:t>
      </w:r>
    </w:p>
    <w:p w14:paraId="08967779" w14:textId="77777777" w:rsidR="0016140B" w:rsidRDefault="0016140B" w:rsidP="0016140B">
      <w:pPr>
        <w:pStyle w:val="ListNumber2"/>
      </w:pPr>
      <w:r>
        <w:t>Preservation of goods;</w:t>
      </w:r>
    </w:p>
    <w:p w14:paraId="0F7211EF" w14:textId="77777777" w:rsidR="0016140B" w:rsidRDefault="0016140B" w:rsidP="0016140B">
      <w:pPr>
        <w:pStyle w:val="ListNumber2"/>
      </w:pPr>
      <w:r>
        <w:t>Acceptable use of packaging materials;</w:t>
      </w:r>
    </w:p>
    <w:p w14:paraId="2626C169" w14:textId="77777777" w:rsidR="0016140B" w:rsidRDefault="0016140B" w:rsidP="0016140B">
      <w:pPr>
        <w:pStyle w:val="ListNumber2"/>
      </w:pPr>
      <w:r>
        <w:t>Handling requirements as specified by the material manufacturers so not to damage materials or void material warranties;</w:t>
      </w:r>
    </w:p>
    <w:p w14:paraId="37D6ACD7" w14:textId="77777777" w:rsidR="0016140B" w:rsidRDefault="0016140B" w:rsidP="0016140B">
      <w:pPr>
        <w:pStyle w:val="ListNumber2"/>
      </w:pPr>
      <w:r>
        <w:t>Required, complete documentation indicating delivery location, quantity, list of goods, and any special delivery instructions needed by the Contractor to receive the shipment.</w:t>
      </w:r>
    </w:p>
    <w:p w14:paraId="41B189D3" w14:textId="77777777" w:rsidR="0016140B" w:rsidRDefault="0016140B" w:rsidP="0016140B">
      <w:pPr>
        <w:pStyle w:val="Heading2"/>
      </w:pPr>
      <w:r>
        <w:t>Reference Standards</w:t>
      </w:r>
    </w:p>
    <w:p w14:paraId="530135B3" w14:textId="77777777" w:rsidR="0016140B" w:rsidRPr="00973EBA" w:rsidRDefault="0016140B" w:rsidP="0016140B">
      <w:pPr>
        <w:pStyle w:val="ListNumber"/>
      </w:pPr>
      <w:r w:rsidRPr="0016140B">
        <w:t>American Society for Testing and Materials (ASTM):</w:t>
      </w:r>
    </w:p>
    <w:p w14:paraId="7075E9E4" w14:textId="77777777" w:rsidR="0016140B" w:rsidRPr="000D39E9" w:rsidRDefault="0016140B" w:rsidP="0016140B">
      <w:pPr>
        <w:pStyle w:val="ListNumber2"/>
      </w:pPr>
      <w:r w:rsidRPr="000D39E9">
        <w:t>ASTM D5118/D5118M-15</w:t>
      </w:r>
      <w:r>
        <w:t>,</w:t>
      </w:r>
      <w:r w:rsidRPr="000D39E9">
        <w:t xml:space="preserve"> Standard Practice for Fabrication of Fiberboard Shipping Boxes</w:t>
      </w:r>
    </w:p>
    <w:p w14:paraId="769AD62C" w14:textId="77777777" w:rsidR="0016140B" w:rsidRPr="000D39E9" w:rsidRDefault="0016140B" w:rsidP="0016140B">
      <w:pPr>
        <w:pStyle w:val="ListNumber2"/>
      </w:pPr>
      <w:r w:rsidRPr="000D39E9">
        <w:t>ASTM D4728-17</w:t>
      </w:r>
      <w:r>
        <w:t>,</w:t>
      </w:r>
      <w:r w:rsidRPr="000D39E9">
        <w:t xml:space="preserve"> Standard Test Method for Random Vibration Testing of Shipping Containers</w:t>
      </w:r>
    </w:p>
    <w:p w14:paraId="2D174A0D" w14:textId="77777777" w:rsidR="0016140B" w:rsidRPr="000D39E9" w:rsidRDefault="0016140B" w:rsidP="0016140B">
      <w:pPr>
        <w:pStyle w:val="ListNumber2"/>
      </w:pPr>
      <w:r w:rsidRPr="000D39E9">
        <w:t>ASTM D6179-07(2014)</w:t>
      </w:r>
      <w:r>
        <w:t>,</w:t>
      </w:r>
      <w:r w:rsidRPr="000D39E9">
        <w:t xml:space="preserve"> Standard Test Methods for Rough Handling of Unitized Loads and Large Shipping Cases and Crates</w:t>
      </w:r>
    </w:p>
    <w:p w14:paraId="71809622" w14:textId="77777777" w:rsidR="0016140B" w:rsidRPr="000D39E9" w:rsidRDefault="0016140B" w:rsidP="0016140B">
      <w:pPr>
        <w:pStyle w:val="ListNumber2"/>
      </w:pPr>
      <w:r w:rsidRPr="000D39E9">
        <w:t>ASTM D642-15</w:t>
      </w:r>
      <w:r>
        <w:t>,</w:t>
      </w:r>
      <w:r w:rsidRPr="000D39E9">
        <w:t xml:space="preserve"> Standard Test Method for Determining Compressive Resistance of Shipping Containers, Components, and Unit Loads</w:t>
      </w:r>
    </w:p>
    <w:p w14:paraId="6D0C8624" w14:textId="77777777" w:rsidR="0016140B" w:rsidRPr="000D39E9" w:rsidRDefault="0016140B" w:rsidP="0016140B">
      <w:pPr>
        <w:pStyle w:val="ListNumber2"/>
      </w:pPr>
      <w:r w:rsidRPr="000D39E9">
        <w:t>ASTM D4169-16</w:t>
      </w:r>
      <w:r>
        <w:t>,</w:t>
      </w:r>
      <w:r w:rsidRPr="000D39E9">
        <w:t xml:space="preserve"> Standard Practice for Performance Testing of Shipping Containers and Systems</w:t>
      </w:r>
    </w:p>
    <w:p w14:paraId="14831395" w14:textId="77777777" w:rsidR="0016140B" w:rsidRPr="00114BAE" w:rsidRDefault="0016140B" w:rsidP="0016140B">
      <w:pPr>
        <w:pStyle w:val="ListNumber2"/>
      </w:pPr>
      <w:r w:rsidRPr="00114BAE">
        <w:t>ASTM D1185-98a(2017), Standard Test Methods for Pallets and Related Structures Employed in Materials Handling and Shipping</w:t>
      </w:r>
    </w:p>
    <w:p w14:paraId="03930264" w14:textId="780E8819" w:rsidR="0016140B" w:rsidRPr="004C13B2" w:rsidRDefault="00E90860" w:rsidP="0016140B">
      <w:pPr>
        <w:pStyle w:val="Heading2"/>
      </w:pPr>
      <w:r>
        <w:t>Administrative requirements</w:t>
      </w:r>
    </w:p>
    <w:p w14:paraId="39CF5FD7" w14:textId="77777777" w:rsidR="0016140B" w:rsidRPr="004C13B2" w:rsidRDefault="0016140B" w:rsidP="0016140B">
      <w:pPr>
        <w:pStyle w:val="ListNumber"/>
      </w:pPr>
      <w:r w:rsidRPr="004C13B2">
        <w:t>All goods received including preservation and packaging materials together with package markings and documentation may be subject to inspection by the Contractor.</w:t>
      </w:r>
    </w:p>
    <w:p w14:paraId="639C86B5" w14:textId="04771AE1" w:rsidR="0016140B" w:rsidRPr="004C13B2" w:rsidRDefault="0016140B" w:rsidP="0016140B">
      <w:pPr>
        <w:pStyle w:val="ListNumber"/>
      </w:pPr>
      <w:r w:rsidRPr="004C13B2">
        <w:lastRenderedPageBreak/>
        <w:t xml:space="preserve">Any costs incurred by the Owner due to delays in shipment, because of failure by the </w:t>
      </w:r>
      <w:r w:rsidR="007A68F2">
        <w:t>S</w:t>
      </w:r>
      <w:r w:rsidRPr="004C13B2">
        <w:t>upplier to comply with this Specification will be charged to the Supplier.</w:t>
      </w:r>
    </w:p>
    <w:p w14:paraId="06E8B229" w14:textId="16B5A415" w:rsidR="0016140B" w:rsidRDefault="00E90860" w:rsidP="0016140B">
      <w:pPr>
        <w:pStyle w:val="Heading2"/>
      </w:pPr>
      <w:r>
        <w:t>Quality assurance of goods for shipment</w:t>
      </w:r>
    </w:p>
    <w:p w14:paraId="280791A8" w14:textId="77777777" w:rsidR="0016140B" w:rsidRPr="004C13B2" w:rsidRDefault="0016140B" w:rsidP="0016140B">
      <w:pPr>
        <w:pStyle w:val="ListNumber"/>
      </w:pPr>
      <w:r w:rsidRPr="004C13B2">
        <w:t>Packaging:</w:t>
      </w:r>
    </w:p>
    <w:p w14:paraId="456BADCD" w14:textId="199C8201" w:rsidR="0016140B" w:rsidRDefault="0016140B" w:rsidP="0016140B">
      <w:pPr>
        <w:pStyle w:val="ListNumber2"/>
      </w:pPr>
      <w:bookmarkStart w:id="2" w:name="_Hlk529397797"/>
      <w:r>
        <w:t>T</w:t>
      </w:r>
      <w:r w:rsidRPr="00AB45BB">
        <w:t xml:space="preserve">he Supplier must ensure that the method of packaging provides effective protection against damage in handling and transport between the Supplier and the final storage of the </w:t>
      </w:r>
      <w:r w:rsidR="00083202">
        <w:t>g</w:t>
      </w:r>
      <w:r w:rsidRPr="00AB45BB">
        <w:t>oods.</w:t>
      </w:r>
    </w:p>
    <w:p w14:paraId="4EF76E29" w14:textId="77777777" w:rsidR="0016140B" w:rsidRDefault="0016140B" w:rsidP="0016140B">
      <w:pPr>
        <w:pStyle w:val="ListNumber2"/>
      </w:pPr>
      <w:r w:rsidRPr="00AB45BB">
        <w:t>All packaging and packing materials used must be able to withstand remote field conditions, including, but not limited to significant UV exposure, moisture and extreme temperatures.</w:t>
      </w:r>
      <w:bookmarkEnd w:id="2"/>
      <w:r w:rsidRPr="00AB45BB">
        <w:t xml:space="preserve"> </w:t>
      </w:r>
    </w:p>
    <w:p w14:paraId="0549E8D3" w14:textId="77777777" w:rsidR="0016140B" w:rsidRDefault="0016140B" w:rsidP="0016140B">
      <w:pPr>
        <w:pStyle w:val="ListNumber2"/>
      </w:pPr>
      <w:r w:rsidRPr="00AB45BB">
        <w:t xml:space="preserve">Goods shall be supplied in packages clearly </w:t>
      </w:r>
      <w:r>
        <w:t xml:space="preserve">identifying </w:t>
      </w:r>
      <w:r w:rsidRPr="00AB45BB">
        <w:t xml:space="preserve">the </w:t>
      </w:r>
      <w:r>
        <w:t>i</w:t>
      </w:r>
      <w:r w:rsidRPr="00AB45BB">
        <w:t xml:space="preserve">tem </w:t>
      </w:r>
      <w:r>
        <w:t>n</w:t>
      </w:r>
      <w:r w:rsidRPr="00AB45BB">
        <w:t>umber and quantity.</w:t>
      </w:r>
    </w:p>
    <w:p w14:paraId="7F759687" w14:textId="77777777" w:rsidR="0016140B" w:rsidRDefault="0016140B" w:rsidP="0016140B">
      <w:pPr>
        <w:pStyle w:val="ListNumber2"/>
      </w:pPr>
      <w:r w:rsidRPr="00AB45BB">
        <w:t>Any package which appears to be manageable by a single person should be limited to 15kg. If the package weighs greater than 15kg then it must be easily identifiable.</w:t>
      </w:r>
    </w:p>
    <w:p w14:paraId="5D1CBBDE" w14:textId="77777777" w:rsidR="0016140B" w:rsidRPr="004C13B2" w:rsidRDefault="0016140B" w:rsidP="0016140B">
      <w:pPr>
        <w:pStyle w:val="ListNumber"/>
      </w:pPr>
      <w:r w:rsidRPr="004C13B2">
        <w:t>Preservation:</w:t>
      </w:r>
    </w:p>
    <w:p w14:paraId="3260132F" w14:textId="7CB6331A" w:rsidR="0016140B" w:rsidRDefault="0016140B" w:rsidP="0016140B">
      <w:pPr>
        <w:pStyle w:val="ListNumber2"/>
      </w:pPr>
      <w:r w:rsidRPr="00AB45BB">
        <w:t xml:space="preserve">The Supplier must ensure that all </w:t>
      </w:r>
      <w:r w:rsidR="00083202">
        <w:t>g</w:t>
      </w:r>
      <w:r w:rsidRPr="00AB45BB">
        <w:t>oods are suitably protected to prevent corrosion during handling, transport and storage.</w:t>
      </w:r>
    </w:p>
    <w:p w14:paraId="2ACCBC41" w14:textId="77777777" w:rsidR="0016140B" w:rsidRDefault="0016140B" w:rsidP="0016140B">
      <w:pPr>
        <w:pStyle w:val="ListNumber2"/>
      </w:pPr>
      <w:r>
        <w:t>G</w:t>
      </w:r>
      <w:r w:rsidRPr="00AB45BB">
        <w:t>oods that have openings must be sealed with caps, plugs or waterproof tape to prevent the ingress of dust and moisture.</w:t>
      </w:r>
    </w:p>
    <w:p w14:paraId="0B5EDCB6" w14:textId="77777777" w:rsidR="0016140B" w:rsidRDefault="0016140B" w:rsidP="0016140B">
      <w:pPr>
        <w:pStyle w:val="ListNumber2"/>
      </w:pPr>
      <w:r w:rsidRPr="00AB45BB">
        <w:t>Goods with painted surfaces shall be suitably protected to prevent rubbing or scuffing during transport.</w:t>
      </w:r>
    </w:p>
    <w:p w14:paraId="5145F673" w14:textId="77777777" w:rsidR="0016140B" w:rsidRDefault="0016140B" w:rsidP="0016140B">
      <w:pPr>
        <w:pStyle w:val="ListNumber2"/>
      </w:pPr>
      <w:r w:rsidRPr="00AB45BB">
        <w:t>All surfaces that are subject to corrosion must be treated with an appropriate temporary corrosion preventative.</w:t>
      </w:r>
    </w:p>
    <w:p w14:paraId="040C8CCC" w14:textId="77777777" w:rsidR="0016140B" w:rsidRDefault="0016140B" w:rsidP="0016140B">
      <w:pPr>
        <w:pStyle w:val="ListNumber2"/>
      </w:pPr>
      <w:r w:rsidRPr="00AB45BB">
        <w:t>Goods that are susceptible to climatic conditions must be packed in moisture-vapour proof sealed enclosures with adequate amounts of desiccant</w:t>
      </w:r>
      <w:r>
        <w:t>.</w:t>
      </w:r>
    </w:p>
    <w:p w14:paraId="70821A9D" w14:textId="77777777" w:rsidR="0016140B" w:rsidRPr="004C13B2" w:rsidRDefault="0016140B" w:rsidP="0016140B">
      <w:pPr>
        <w:pStyle w:val="ListNumber"/>
      </w:pPr>
      <w:r w:rsidRPr="004C13B2">
        <w:t>Marking:</w:t>
      </w:r>
    </w:p>
    <w:p w14:paraId="4A43F531" w14:textId="77777777" w:rsidR="0016140B" w:rsidRDefault="0016140B" w:rsidP="0016140B">
      <w:pPr>
        <w:pStyle w:val="ListNumber2"/>
      </w:pPr>
      <w:r>
        <w:t>Each package shall be identified with the following:</w:t>
      </w:r>
    </w:p>
    <w:p w14:paraId="2C2231E4" w14:textId="0F0A20BF" w:rsidR="0016140B" w:rsidRDefault="0016140B" w:rsidP="0016140B">
      <w:pPr>
        <w:pStyle w:val="ListNumber3"/>
      </w:pPr>
      <w:r w:rsidRPr="00AB45BB">
        <w:t xml:space="preserve">Item </w:t>
      </w:r>
      <w:r>
        <w:t>n</w:t>
      </w:r>
      <w:r w:rsidRPr="00AB45BB">
        <w:t xml:space="preserve">umber and </w:t>
      </w:r>
      <w:r w:rsidR="00DA5B75">
        <w:t>m</w:t>
      </w:r>
      <w:r w:rsidRPr="00AB45BB">
        <w:t>anufacturer</w:t>
      </w:r>
      <w:r>
        <w:t xml:space="preserve">’s identification and </w:t>
      </w:r>
      <w:r w:rsidRPr="00AB45BB">
        <w:t>part number</w:t>
      </w:r>
      <w:r>
        <w:t>;</w:t>
      </w:r>
    </w:p>
    <w:p w14:paraId="36E0D08B" w14:textId="77777777" w:rsidR="0016140B" w:rsidRDefault="0016140B" w:rsidP="0016140B">
      <w:pPr>
        <w:pStyle w:val="ListNumber3"/>
      </w:pPr>
      <w:r>
        <w:lastRenderedPageBreak/>
        <w:t>Q</w:t>
      </w:r>
      <w:r w:rsidRPr="00AB45BB">
        <w:t>uantity as per Purchase Order unit of measure</w:t>
      </w:r>
      <w:r>
        <w:t>;</w:t>
      </w:r>
    </w:p>
    <w:p w14:paraId="69AD40BB" w14:textId="77777777" w:rsidR="0016140B" w:rsidRDefault="0016140B" w:rsidP="0016140B">
      <w:pPr>
        <w:pStyle w:val="ListNumber3"/>
      </w:pPr>
      <w:r w:rsidRPr="00AB45BB">
        <w:t>Number of packages associated with the packing slip contents</w:t>
      </w:r>
      <w:r>
        <w:t>;</w:t>
      </w:r>
    </w:p>
    <w:p w14:paraId="369936C7" w14:textId="6E49AEF8" w:rsidR="0016140B" w:rsidRDefault="0016140B" w:rsidP="0016140B">
      <w:pPr>
        <w:pStyle w:val="ListNumber3"/>
      </w:pPr>
      <w:r w:rsidRPr="00AB45BB">
        <w:t xml:space="preserve">Ship </w:t>
      </w:r>
      <w:r>
        <w:t>t</w:t>
      </w:r>
      <w:r w:rsidRPr="00AB45BB">
        <w:t xml:space="preserve">o Location </w:t>
      </w:r>
      <w:r w:rsidR="00DA5B75">
        <w:t>and</w:t>
      </w:r>
      <w:r w:rsidRPr="00AB45BB">
        <w:t xml:space="preserve"> </w:t>
      </w:r>
      <w:proofErr w:type="gramStart"/>
      <w:r w:rsidR="00DA5B75" w:rsidRPr="00AB45BB">
        <w:t>final destination</w:t>
      </w:r>
      <w:proofErr w:type="gramEnd"/>
      <w:r>
        <w:t>.</w:t>
      </w:r>
    </w:p>
    <w:p w14:paraId="2ED738E6" w14:textId="77777777" w:rsidR="0016140B" w:rsidRDefault="0016140B" w:rsidP="0016140B">
      <w:pPr>
        <w:pStyle w:val="ListNumber2"/>
      </w:pPr>
      <w:r w:rsidRPr="00AB45BB">
        <w:t>Marking should be appropriate for long term storage</w:t>
      </w:r>
      <w:r>
        <w:t xml:space="preserve"> if required.</w:t>
      </w:r>
    </w:p>
    <w:p w14:paraId="11AEA9C6" w14:textId="15139279" w:rsidR="0016140B" w:rsidRPr="004C13B2" w:rsidRDefault="0016140B" w:rsidP="0016140B">
      <w:pPr>
        <w:pStyle w:val="ListNumber"/>
      </w:pPr>
      <w:r w:rsidRPr="004C13B2">
        <w:t xml:space="preserve">Shipping </w:t>
      </w:r>
      <w:r w:rsidR="00E90860" w:rsidRPr="004C13B2">
        <w:t>documentation</w:t>
      </w:r>
      <w:r w:rsidRPr="004C13B2">
        <w:t>:</w:t>
      </w:r>
    </w:p>
    <w:p w14:paraId="74B3B8B7" w14:textId="602AE95E" w:rsidR="0016140B" w:rsidRDefault="0016140B" w:rsidP="0016140B">
      <w:pPr>
        <w:pStyle w:val="ListNumber2"/>
      </w:pPr>
      <w:r w:rsidRPr="00AB45BB">
        <w:t xml:space="preserve">Shipping documentation must accompany all deliveries and include as a minimum a packing list itemizing the contents of the consignment to enable a check of ordered versus delivered </w:t>
      </w:r>
      <w:r w:rsidR="00FA647D">
        <w:t>P</w:t>
      </w:r>
      <w:r w:rsidRPr="00AB45BB">
        <w:t>roducts.</w:t>
      </w:r>
    </w:p>
    <w:p w14:paraId="2DC22FA1" w14:textId="77777777" w:rsidR="0016140B" w:rsidRDefault="0016140B" w:rsidP="0016140B">
      <w:pPr>
        <w:pStyle w:val="ListNumber2"/>
      </w:pPr>
      <w:r w:rsidRPr="00AB45BB">
        <w:t>All documents are to be securely attached to the outside of the packaged items in a weather resistant sealed envelope.</w:t>
      </w:r>
    </w:p>
    <w:p w14:paraId="0DAA03BD" w14:textId="77777777" w:rsidR="0016140B" w:rsidRDefault="0016140B" w:rsidP="0016140B">
      <w:pPr>
        <w:pStyle w:val="ListNumber2"/>
      </w:pPr>
      <w:r w:rsidRPr="00AB45BB">
        <w:t>A packing list shall contain no less than the following information:</w:t>
      </w:r>
    </w:p>
    <w:p w14:paraId="4E5E31BE" w14:textId="79DF2B69" w:rsidR="0016140B" w:rsidRDefault="0016140B" w:rsidP="0016140B">
      <w:pPr>
        <w:pStyle w:val="ListNumber3"/>
      </w:pPr>
      <w:r>
        <w:t>P</w:t>
      </w:r>
      <w:r w:rsidR="00E90860" w:rsidRPr="00AB45BB">
        <w:t>urchase order number</w:t>
      </w:r>
      <w:r>
        <w:t>;</w:t>
      </w:r>
    </w:p>
    <w:p w14:paraId="0EA715D3" w14:textId="3F30E540" w:rsidR="0016140B" w:rsidRDefault="00E90860" w:rsidP="0016140B">
      <w:pPr>
        <w:pStyle w:val="ListNumber3"/>
      </w:pPr>
      <w:r w:rsidRPr="00AB45BB">
        <w:t>Tag/equipment number (if applicable)</w:t>
      </w:r>
      <w:r w:rsidR="0016140B">
        <w:t>;</w:t>
      </w:r>
    </w:p>
    <w:p w14:paraId="3AFD044A" w14:textId="77777777" w:rsidR="0016140B" w:rsidRDefault="0016140B" w:rsidP="0016140B">
      <w:pPr>
        <w:pStyle w:val="ListNumber3"/>
      </w:pPr>
      <w:r>
        <w:t>S</w:t>
      </w:r>
      <w:r w:rsidRPr="00AB45BB">
        <w:t>upplier’s name</w:t>
      </w:r>
      <w:r>
        <w:t>;</w:t>
      </w:r>
    </w:p>
    <w:p w14:paraId="179A4D0C" w14:textId="58CB457B" w:rsidR="0016140B" w:rsidRDefault="00E90860" w:rsidP="0016140B">
      <w:pPr>
        <w:pStyle w:val="ListNumber3"/>
      </w:pPr>
      <w:proofErr w:type="gramStart"/>
      <w:r w:rsidRPr="00AB45BB">
        <w:t>Final destination</w:t>
      </w:r>
      <w:proofErr w:type="gramEnd"/>
      <w:r w:rsidR="0016140B">
        <w:t>;</w:t>
      </w:r>
    </w:p>
    <w:p w14:paraId="158A87C0" w14:textId="614D5D9B" w:rsidR="0016140B" w:rsidRDefault="00E90860" w:rsidP="0016140B">
      <w:pPr>
        <w:pStyle w:val="ListNumber3"/>
      </w:pPr>
      <w:r w:rsidRPr="00AB45BB">
        <w:t>Quantity of items</w:t>
      </w:r>
      <w:r w:rsidR="0016140B">
        <w:t>;</w:t>
      </w:r>
    </w:p>
    <w:p w14:paraId="7E8681AD" w14:textId="77777777" w:rsidR="0016140B" w:rsidRDefault="0016140B" w:rsidP="0016140B">
      <w:pPr>
        <w:pStyle w:val="ListNumber3"/>
      </w:pPr>
      <w:r w:rsidRPr="00AB45BB">
        <w:t>Description of the contents</w:t>
      </w:r>
      <w:r>
        <w:t>;</w:t>
      </w:r>
    </w:p>
    <w:p w14:paraId="0929BB25" w14:textId="77777777" w:rsidR="0016140B" w:rsidRDefault="0016140B" w:rsidP="0016140B">
      <w:pPr>
        <w:pStyle w:val="ListNumber3"/>
      </w:pPr>
      <w:r w:rsidRPr="00AB45BB">
        <w:t>Supplier reference number</w:t>
      </w:r>
      <w:r>
        <w:t>.</w:t>
      </w:r>
    </w:p>
    <w:p w14:paraId="20FD2022" w14:textId="3A2AB9DB" w:rsidR="0016140B" w:rsidRPr="001A1AC0" w:rsidRDefault="0016140B" w:rsidP="0016140B">
      <w:pPr>
        <w:pStyle w:val="ListNumber"/>
      </w:pPr>
      <w:r w:rsidRPr="001A1AC0">
        <w:t xml:space="preserve">Hazardous and </w:t>
      </w:r>
      <w:r w:rsidR="00E90860" w:rsidRPr="001A1AC0">
        <w:t>dangerous mate</w:t>
      </w:r>
      <w:r w:rsidRPr="001A1AC0">
        <w:t>rials</w:t>
      </w:r>
      <w:r>
        <w:t>:</w:t>
      </w:r>
    </w:p>
    <w:p w14:paraId="29C679D7" w14:textId="7C781A47" w:rsidR="0016140B" w:rsidRDefault="0016140B" w:rsidP="0016140B">
      <w:pPr>
        <w:pStyle w:val="ListNumber2"/>
      </w:pPr>
      <w:r>
        <w:t xml:space="preserve">The Supplier must apply the proper warning labels and markings to the </w:t>
      </w:r>
      <w:r w:rsidR="00E90860">
        <w:t>hazardous and dangerous goods</w:t>
      </w:r>
      <w:r>
        <w:t xml:space="preserve">. </w:t>
      </w:r>
    </w:p>
    <w:p w14:paraId="3E3CFD81" w14:textId="77777777" w:rsidR="0016140B" w:rsidRDefault="0016140B" w:rsidP="0016140B">
      <w:pPr>
        <w:pStyle w:val="ListNumber2"/>
      </w:pPr>
      <w:r>
        <w:t>The appropriate Safety Data Sheets (SDS) must accompany the shipment and transportation must be in accordance with the relevant standard and/or legislation.</w:t>
      </w:r>
    </w:p>
    <w:p w14:paraId="44D613E2" w14:textId="419EDC31" w:rsidR="0016140B" w:rsidRDefault="0016140B" w:rsidP="0016140B">
      <w:pPr>
        <w:pStyle w:val="ListNumber"/>
      </w:pPr>
      <w:r>
        <w:t xml:space="preserve">Air </w:t>
      </w:r>
      <w:r w:rsidR="00E90860">
        <w:t>shipments</w:t>
      </w:r>
      <w:r>
        <w:t>:</w:t>
      </w:r>
    </w:p>
    <w:p w14:paraId="63C58CA8" w14:textId="77777777" w:rsidR="0016140B" w:rsidRDefault="0016140B" w:rsidP="0016140B">
      <w:pPr>
        <w:pStyle w:val="ListNumber2"/>
      </w:pPr>
      <w:r>
        <w:t>Goods that are to travel via air transportation must be packed according to International Air Transport Authority (IATA) regulations.</w:t>
      </w:r>
    </w:p>
    <w:p w14:paraId="2CB1F4C8" w14:textId="64214027" w:rsidR="0016140B" w:rsidRDefault="0016140B" w:rsidP="00E90860">
      <w:pPr>
        <w:pStyle w:val="ListNumber"/>
        <w:keepNext/>
        <w:keepLines/>
      </w:pPr>
      <w:r>
        <w:lastRenderedPageBreak/>
        <w:t>Pre-</w:t>
      </w:r>
      <w:r w:rsidR="00E90860">
        <w:t>shipment notification</w:t>
      </w:r>
      <w:r>
        <w:t>:</w:t>
      </w:r>
    </w:p>
    <w:p w14:paraId="420857C6" w14:textId="77777777" w:rsidR="0016140B" w:rsidRPr="001A1AC0" w:rsidRDefault="0016140B" w:rsidP="00E90860">
      <w:pPr>
        <w:pStyle w:val="ListNumber2"/>
        <w:keepNext/>
        <w:keepLines/>
      </w:pPr>
      <w:r w:rsidRPr="001A1AC0">
        <w:t>Where special manual handling equipment is required at the receiving site; the Supplier must notify Contractor at the time of the order receipt or within four (4) weeks of the expected arrival date of the requirements.</w:t>
      </w:r>
    </w:p>
    <w:p w14:paraId="551C2CD5" w14:textId="0C3759CA" w:rsidR="0016140B" w:rsidRDefault="0016140B" w:rsidP="0016140B">
      <w:pPr>
        <w:pStyle w:val="ListNumber"/>
      </w:pPr>
      <w:r>
        <w:t xml:space="preserve">Product </w:t>
      </w:r>
      <w:r w:rsidR="00115D42">
        <w:t>handling</w:t>
      </w:r>
      <w:r>
        <w:t>:</w:t>
      </w:r>
    </w:p>
    <w:p w14:paraId="34F0C26B" w14:textId="48A7517C" w:rsidR="0016140B" w:rsidRDefault="0016140B" w:rsidP="0016140B">
      <w:pPr>
        <w:pStyle w:val="ListNumber2"/>
      </w:pPr>
      <w:r w:rsidRPr="002767F5">
        <w:t xml:space="preserve">Schedule early delivery of </w:t>
      </w:r>
      <w:r w:rsidR="00FA647D">
        <w:t>P</w:t>
      </w:r>
      <w:r w:rsidRPr="002767F5">
        <w:t>roducts to enable work to be executed without delay. Before delivery, arrange for receiving at site.</w:t>
      </w:r>
    </w:p>
    <w:p w14:paraId="135F50F3" w14:textId="1EDD5EE0" w:rsidR="0016140B" w:rsidRDefault="0016140B" w:rsidP="0016140B">
      <w:pPr>
        <w:pStyle w:val="ListNumber2"/>
      </w:pPr>
      <w:r w:rsidRPr="002767F5">
        <w:t xml:space="preserve">Deliver and store </w:t>
      </w:r>
      <w:r w:rsidR="00FA647D">
        <w:t>P</w:t>
      </w:r>
      <w:r w:rsidRPr="002767F5">
        <w:t>roducts at site where directed by the Contractor.</w:t>
      </w:r>
    </w:p>
    <w:p w14:paraId="4AB13818" w14:textId="276286AF" w:rsidR="0016140B" w:rsidRDefault="0016140B" w:rsidP="0016140B">
      <w:pPr>
        <w:pStyle w:val="ListNumber2"/>
      </w:pPr>
      <w:r w:rsidRPr="002767F5">
        <w:t xml:space="preserve">Deliver packaged </w:t>
      </w:r>
      <w:r w:rsidR="00FA647D">
        <w:t>P</w:t>
      </w:r>
      <w:r w:rsidRPr="002767F5">
        <w:t>roducts, and store until use, in original unopened wrapping or containers, with manufacturer's seals and labels intact.</w:t>
      </w:r>
    </w:p>
    <w:p w14:paraId="0BC1C4F1" w14:textId="77777777" w:rsidR="0016140B" w:rsidRDefault="0016140B" w:rsidP="0016140B">
      <w:pPr>
        <w:pStyle w:val="ListNumber2"/>
      </w:pPr>
      <w:r w:rsidRPr="002767F5">
        <w:t>Product handling requirements may be repeated, and additional requirements specified, in other Sections</w:t>
      </w:r>
      <w:r>
        <w:t xml:space="preserve"> of the Specifications</w:t>
      </w:r>
      <w:r w:rsidRPr="002767F5">
        <w:t>.</w:t>
      </w:r>
    </w:p>
    <w:p w14:paraId="23AD0B53" w14:textId="34A17B28" w:rsidR="0016140B" w:rsidRDefault="00115D42" w:rsidP="0016140B">
      <w:pPr>
        <w:pStyle w:val="Heading2"/>
      </w:pPr>
      <w:r>
        <w:t xml:space="preserve">Timber boxes, crates and </w:t>
      </w:r>
      <w:proofErr w:type="gramStart"/>
      <w:r>
        <w:t>skids</w:t>
      </w:r>
      <w:proofErr w:type="gramEnd"/>
    </w:p>
    <w:p w14:paraId="4098245A" w14:textId="31FE8FD7" w:rsidR="0016140B" w:rsidRPr="00221A45" w:rsidRDefault="0016140B" w:rsidP="0016140B">
      <w:pPr>
        <w:pStyle w:val="ListNumber"/>
      </w:pPr>
      <w:r w:rsidRPr="00221A45">
        <w:t xml:space="preserve">The design of timber boxes and crates shall be in accordance with </w:t>
      </w:r>
      <w:r w:rsidR="00115D42">
        <w:br/>
      </w:r>
      <w:r w:rsidRPr="00221A45">
        <w:t>ASTM D5118.</w:t>
      </w:r>
    </w:p>
    <w:p w14:paraId="27B76930" w14:textId="6D88F339" w:rsidR="0016140B" w:rsidRDefault="0016140B" w:rsidP="0016140B">
      <w:pPr>
        <w:pStyle w:val="ListNumber"/>
      </w:pPr>
      <w:r w:rsidRPr="00221A45">
        <w:t>In addition, the Supplier shall ensure that all boxes and crates are either weatherproof</w:t>
      </w:r>
      <w:r>
        <w:t xml:space="preserve"> lined or that the </w:t>
      </w:r>
      <w:r w:rsidR="00083202">
        <w:t>g</w:t>
      </w:r>
      <w:r>
        <w:t>oods are weatherproofed prior to packing.</w:t>
      </w:r>
    </w:p>
    <w:p w14:paraId="424B1DC5" w14:textId="77777777" w:rsidR="0016140B" w:rsidRDefault="0016140B" w:rsidP="0016140B">
      <w:pPr>
        <w:pStyle w:val="ListNumber"/>
      </w:pPr>
      <w:r>
        <w:t xml:space="preserve">Timber boxes, crates and skids are to be steel </w:t>
      </w:r>
      <w:proofErr w:type="gramStart"/>
      <w:r>
        <w:t>strapped</w:t>
      </w:r>
      <w:proofErr w:type="gramEnd"/>
      <w:r>
        <w:t xml:space="preserve"> and the straps are to be secured with crimped steel seals.  Non-metallic strapping shall only be used on cartons or packages packed within the boxes or crates.</w:t>
      </w:r>
    </w:p>
    <w:p w14:paraId="56C1E568" w14:textId="77777777" w:rsidR="0016140B" w:rsidRDefault="0016140B" w:rsidP="0016140B">
      <w:pPr>
        <w:pStyle w:val="ListNumber"/>
      </w:pPr>
      <w:r>
        <w:t xml:space="preserve">Three-way corner construction reinforced with diagonals shall be used for all crates that are not plywood sheathed.  Large crates must bear great superimposed loads. Top strength should be ensured </w:t>
      </w:r>
      <w:proofErr w:type="gramStart"/>
      <w:r>
        <w:t>through the use of</w:t>
      </w:r>
      <w:proofErr w:type="gramEnd"/>
      <w:r>
        <w:t xml:space="preserve"> frequent (not more than 1m apart) top joists. When sheathed, joists shall be placed under the sheathing. Joist supports are to be provided directly under the joist ends.</w:t>
      </w:r>
    </w:p>
    <w:p w14:paraId="678AB4A0" w14:textId="77777777" w:rsidR="0016140B" w:rsidRDefault="0016140B" w:rsidP="0016140B">
      <w:pPr>
        <w:pStyle w:val="ListNumber"/>
      </w:pPr>
      <w:proofErr w:type="gramStart"/>
      <w:r>
        <w:t>For the purpose of</w:t>
      </w:r>
      <w:proofErr w:type="gramEnd"/>
      <w:r>
        <w:t xml:space="preserve"> lifting by forklift all boxes, crates and skids must be fitted with bearers having a height of no less than 100 mm high and 150 mm wide. Bearers are to permit forklift tine access from two opposite sides.</w:t>
      </w:r>
    </w:p>
    <w:p w14:paraId="4F4042E7" w14:textId="77777777" w:rsidR="0016140B" w:rsidRDefault="0016140B" w:rsidP="0016140B">
      <w:pPr>
        <w:pStyle w:val="ListNumber"/>
      </w:pPr>
      <w:r>
        <w:lastRenderedPageBreak/>
        <w:t>Screws not nails should be used when sealing timber crates.</w:t>
      </w:r>
    </w:p>
    <w:p w14:paraId="6F537D85" w14:textId="2CB885CE" w:rsidR="0016140B" w:rsidRPr="001A1AC0" w:rsidRDefault="005D0B21" w:rsidP="0016140B">
      <w:pPr>
        <w:pStyle w:val="Heading2"/>
      </w:pPr>
      <w:r w:rsidRPr="001A1AC0">
        <w:t>Support saddles</w:t>
      </w:r>
    </w:p>
    <w:p w14:paraId="71033CD7" w14:textId="0A5ECC92" w:rsidR="0016140B" w:rsidRDefault="0016140B" w:rsidP="0016140B">
      <w:pPr>
        <w:pStyle w:val="ListNumber"/>
      </w:pPr>
      <w:r>
        <w:t xml:space="preserve">Where support saddles are required for the transportation of </w:t>
      </w:r>
      <w:r w:rsidR="00083202">
        <w:t>g</w:t>
      </w:r>
      <w:r>
        <w:t xml:space="preserve">oods such as vessels, </w:t>
      </w:r>
      <w:proofErr w:type="gramStart"/>
      <w:r>
        <w:t>columns</w:t>
      </w:r>
      <w:proofErr w:type="gramEnd"/>
      <w:r>
        <w:t xml:space="preserve"> and exchangers they shall be designed and incorporate the following:</w:t>
      </w:r>
    </w:p>
    <w:p w14:paraId="2442091B" w14:textId="77777777" w:rsidR="0016140B" w:rsidRDefault="0016140B" w:rsidP="0016140B">
      <w:pPr>
        <w:pStyle w:val="ListNumber2"/>
      </w:pPr>
      <w:r>
        <w:t>Saddles shall be designed for the purpose of transporting the Goods and transport drawings shall be submitted for review.</w:t>
      </w:r>
    </w:p>
    <w:p w14:paraId="1464142C" w14:textId="77777777" w:rsidR="0016140B" w:rsidRDefault="0016140B" w:rsidP="0016140B">
      <w:pPr>
        <w:pStyle w:val="ListNumber2"/>
      </w:pPr>
      <w:r>
        <w:t>Where appropriate steel wrapper plates shall be supplied to distribute the load and protect the saddles.</w:t>
      </w:r>
    </w:p>
    <w:p w14:paraId="5E669AC6" w14:textId="6FEE8FE3" w:rsidR="0016140B" w:rsidRDefault="0016140B" w:rsidP="0016140B">
      <w:pPr>
        <w:pStyle w:val="ListNumber2"/>
      </w:pPr>
      <w:r>
        <w:t xml:space="preserve">Saddles shall be fitted with lifting lugs and supplied with a steel rope or flat metal strapping to secure the saddle to the </w:t>
      </w:r>
      <w:r w:rsidR="00083202">
        <w:t>g</w:t>
      </w:r>
      <w:r>
        <w:t>oods during lifting or transport.</w:t>
      </w:r>
    </w:p>
    <w:p w14:paraId="214C8003" w14:textId="77777777" w:rsidR="0016140B" w:rsidRDefault="0016140B" w:rsidP="0016140B">
      <w:pPr>
        <w:pStyle w:val="ListNumber2"/>
      </w:pPr>
      <w:r>
        <w:t>Subject to the transport configuration and design requirements, saddles may be either of timber or steel construction.</w:t>
      </w:r>
    </w:p>
    <w:p w14:paraId="0ED7C404" w14:textId="07255DA6" w:rsidR="0016140B" w:rsidRDefault="005D0B21" w:rsidP="0016140B">
      <w:pPr>
        <w:pStyle w:val="Heading2"/>
      </w:pPr>
      <w:r>
        <w:t>Freight containers</w:t>
      </w:r>
    </w:p>
    <w:p w14:paraId="06878787" w14:textId="77777777" w:rsidR="0016140B" w:rsidRDefault="0016140B" w:rsidP="0016140B">
      <w:pPr>
        <w:pStyle w:val="ListNumber"/>
      </w:pPr>
      <w:r>
        <w:t>Freight containers are to be used in accordance with the following standards:</w:t>
      </w:r>
    </w:p>
    <w:p w14:paraId="1866F0C1" w14:textId="77777777" w:rsidR="0016140B" w:rsidRPr="001A1AC0" w:rsidRDefault="0016140B" w:rsidP="0016140B">
      <w:pPr>
        <w:pStyle w:val="ListNumber2"/>
      </w:pPr>
      <w:r w:rsidRPr="001A1AC0">
        <w:t>ASTM D4728, Standard Test Method for Random Vibration Testing of Shipping Containers</w:t>
      </w:r>
    </w:p>
    <w:p w14:paraId="402EE41F" w14:textId="77777777" w:rsidR="0016140B" w:rsidRPr="001A1AC0" w:rsidRDefault="0016140B" w:rsidP="0016140B">
      <w:pPr>
        <w:pStyle w:val="ListNumber2"/>
      </w:pPr>
      <w:r w:rsidRPr="001A1AC0">
        <w:t>ASTM D6179, Standard Test Methods for Rough Handling of Unitized Loads and Large Shipping Cases and Crates</w:t>
      </w:r>
    </w:p>
    <w:p w14:paraId="61F24217" w14:textId="77777777" w:rsidR="0016140B" w:rsidRPr="001A1AC0" w:rsidRDefault="0016140B" w:rsidP="0016140B">
      <w:pPr>
        <w:pStyle w:val="ListNumber2"/>
      </w:pPr>
      <w:r w:rsidRPr="001A1AC0">
        <w:t>ASTM D642, Standard Test Method for Determining Compressive Resistance of Shipping Containers, Components, and Unit Loads</w:t>
      </w:r>
    </w:p>
    <w:p w14:paraId="25DE5B7A" w14:textId="77777777" w:rsidR="0016140B" w:rsidRPr="001A1AC0" w:rsidRDefault="0016140B" w:rsidP="0016140B">
      <w:pPr>
        <w:pStyle w:val="ListNumber2"/>
      </w:pPr>
      <w:r w:rsidRPr="001A1AC0">
        <w:t>ASTM D4169, Standard Practice for Performance Testing of Shipping Containers and Systems</w:t>
      </w:r>
    </w:p>
    <w:p w14:paraId="5E68191B" w14:textId="77777777" w:rsidR="0016140B" w:rsidRPr="001A1AC0" w:rsidRDefault="0016140B" w:rsidP="0016140B">
      <w:pPr>
        <w:pStyle w:val="ListNumber"/>
      </w:pPr>
      <w:r w:rsidRPr="001A1AC0">
        <w:t>All container movements must be accompanied by a valid container weight declaration (CWD).</w:t>
      </w:r>
    </w:p>
    <w:p w14:paraId="5A980D14" w14:textId="77777777" w:rsidR="0016140B" w:rsidRPr="001A1AC0" w:rsidRDefault="0016140B" w:rsidP="0016140B">
      <w:pPr>
        <w:pStyle w:val="ListNumber"/>
      </w:pPr>
      <w:r w:rsidRPr="001A1AC0">
        <w:t>The CWD must contain the following information:</w:t>
      </w:r>
    </w:p>
    <w:p w14:paraId="163AA42A" w14:textId="77777777" w:rsidR="0016140B" w:rsidRDefault="0016140B" w:rsidP="0016140B">
      <w:pPr>
        <w:pStyle w:val="ListNumber2"/>
      </w:pPr>
      <w:r>
        <w:t>The weight of the container (including its contents);</w:t>
      </w:r>
    </w:p>
    <w:p w14:paraId="62B8A850" w14:textId="77777777" w:rsidR="0016140B" w:rsidRDefault="0016140B" w:rsidP="0016140B">
      <w:pPr>
        <w:pStyle w:val="ListNumber2"/>
      </w:pPr>
      <w:r>
        <w:t>The container number and other details to identify the container;</w:t>
      </w:r>
    </w:p>
    <w:p w14:paraId="611DE2B9" w14:textId="77777777" w:rsidR="0016140B" w:rsidRDefault="0016140B" w:rsidP="0016140B">
      <w:pPr>
        <w:pStyle w:val="ListNumber2"/>
      </w:pPr>
      <w:r>
        <w:lastRenderedPageBreak/>
        <w:t>The name and business name or details necessary to identify the container;</w:t>
      </w:r>
    </w:p>
    <w:p w14:paraId="528FAEFE" w14:textId="77777777" w:rsidR="0016140B" w:rsidRDefault="0016140B" w:rsidP="0016140B">
      <w:pPr>
        <w:pStyle w:val="ListNumber2"/>
      </w:pPr>
      <w:r>
        <w:t>The date of the declaration;</w:t>
      </w:r>
    </w:p>
    <w:p w14:paraId="6D3933AB" w14:textId="77777777" w:rsidR="0016140B" w:rsidRDefault="0016140B" w:rsidP="0016140B">
      <w:pPr>
        <w:pStyle w:val="ListNumber2"/>
      </w:pPr>
      <w:r>
        <w:t>And any other information required by the regulations (Example: DG Class, UN number etc.).</w:t>
      </w:r>
    </w:p>
    <w:p w14:paraId="46800874" w14:textId="556F2B10" w:rsidR="0016140B" w:rsidRPr="00BA52F2" w:rsidRDefault="005D0B21" w:rsidP="0016140B">
      <w:pPr>
        <w:pStyle w:val="Heading2"/>
      </w:pPr>
      <w:r>
        <w:t>International shipping documents</w:t>
      </w:r>
    </w:p>
    <w:p w14:paraId="38D1222F" w14:textId="70E8E921" w:rsidR="0016140B" w:rsidRPr="00BA52F2" w:rsidRDefault="0016140B" w:rsidP="0016140B">
      <w:pPr>
        <w:pStyle w:val="ListNumber"/>
      </w:pPr>
      <w:r>
        <w:t xml:space="preserve">The Supplier shall </w:t>
      </w:r>
      <w:r w:rsidR="005D0B21">
        <w:t>provide commercial invoice, packing list and certificate of origin for in</w:t>
      </w:r>
      <w:r>
        <w:t>ternational shipping and customs clearance purposes.</w:t>
      </w:r>
    </w:p>
    <w:p w14:paraId="4A1928F5" w14:textId="08CB6E32" w:rsidR="0016140B" w:rsidRPr="00BA52F2" w:rsidRDefault="0016140B" w:rsidP="0016140B">
      <w:pPr>
        <w:pStyle w:val="ListNumber"/>
      </w:pPr>
      <w:r>
        <w:t xml:space="preserve">The </w:t>
      </w:r>
      <w:r w:rsidR="005D0B21">
        <w:t>commercial invoi</w:t>
      </w:r>
      <w:r>
        <w:t>ce shall contain the following as a minimum:</w:t>
      </w:r>
    </w:p>
    <w:p w14:paraId="42452E93" w14:textId="77777777" w:rsidR="0016140B" w:rsidRPr="00BA52F2" w:rsidRDefault="0016140B" w:rsidP="0016140B">
      <w:pPr>
        <w:pStyle w:val="ListNumber2"/>
      </w:pPr>
      <w:r>
        <w:t>Date of invoice;</w:t>
      </w:r>
    </w:p>
    <w:p w14:paraId="731882A2" w14:textId="77777777" w:rsidR="0016140B" w:rsidRPr="00BA52F2" w:rsidRDefault="0016140B" w:rsidP="0016140B">
      <w:pPr>
        <w:pStyle w:val="ListNumber2"/>
      </w:pPr>
      <w:r>
        <w:t>A discrete identification of “invoice” number;</w:t>
      </w:r>
    </w:p>
    <w:p w14:paraId="0E587AC3" w14:textId="77777777" w:rsidR="0016140B" w:rsidRPr="00BA52F2" w:rsidRDefault="0016140B" w:rsidP="0016140B">
      <w:pPr>
        <w:pStyle w:val="ListNumber2"/>
      </w:pPr>
      <w:r>
        <w:t>Shipper name and address; consignee name and address;</w:t>
      </w:r>
    </w:p>
    <w:p w14:paraId="736A52B1" w14:textId="77777777" w:rsidR="0016140B" w:rsidRDefault="0016140B" w:rsidP="0016140B">
      <w:pPr>
        <w:pStyle w:val="ListNumber2"/>
      </w:pPr>
      <w:r>
        <w:t>Show complete SELLER and SOLD TO company names and addresses;</w:t>
      </w:r>
    </w:p>
    <w:p w14:paraId="50F357EC" w14:textId="77777777" w:rsidR="0016140B" w:rsidRDefault="0016140B" w:rsidP="0016140B">
      <w:pPr>
        <w:pStyle w:val="ListNumber2"/>
      </w:pPr>
      <w:r>
        <w:t>Typed or machine printed in English;</w:t>
      </w:r>
    </w:p>
    <w:p w14:paraId="2280C9E2" w14:textId="267B067A" w:rsidR="0016140B" w:rsidRDefault="0016140B" w:rsidP="0016140B">
      <w:pPr>
        <w:pStyle w:val="ListNumber2"/>
      </w:pPr>
      <w:r w:rsidRPr="00EF557E">
        <w:t xml:space="preserve">Full description of the </w:t>
      </w:r>
      <w:r w:rsidR="00083202">
        <w:t>g</w:t>
      </w:r>
      <w:r w:rsidRPr="00EF557E">
        <w:t>oods; not to use of “Lot” or Miscellaneous”; include tag number if applicable</w:t>
      </w:r>
      <w:r>
        <w:t>;</w:t>
      </w:r>
    </w:p>
    <w:p w14:paraId="41CDB214" w14:textId="77777777" w:rsidR="0016140B" w:rsidRDefault="0016140B" w:rsidP="0016140B">
      <w:pPr>
        <w:pStyle w:val="ListNumber2"/>
      </w:pPr>
      <w:r w:rsidRPr="00EF557E">
        <w:t>Minimum first six digits of harmonized tariff code</w:t>
      </w:r>
      <w:r>
        <w:t>;</w:t>
      </w:r>
    </w:p>
    <w:p w14:paraId="0B356DFA" w14:textId="77777777" w:rsidR="0016140B" w:rsidRDefault="0016140B" w:rsidP="0016140B">
      <w:pPr>
        <w:pStyle w:val="ListNumber2"/>
      </w:pPr>
      <w:r w:rsidRPr="00EF557E">
        <w:t>Purchase order number</w:t>
      </w:r>
      <w:r>
        <w:t>;</w:t>
      </w:r>
    </w:p>
    <w:p w14:paraId="1BC8D8F4" w14:textId="77777777" w:rsidR="0016140B" w:rsidRDefault="0016140B" w:rsidP="0016140B">
      <w:pPr>
        <w:pStyle w:val="ListNumber2"/>
      </w:pPr>
      <w:r w:rsidRPr="00EF557E">
        <w:t>Shipping Control Number (SCN) if assigned by the BUYER</w:t>
      </w:r>
      <w:r>
        <w:t>;</w:t>
      </w:r>
    </w:p>
    <w:p w14:paraId="0337C6E9" w14:textId="77777777" w:rsidR="0016140B" w:rsidRDefault="0016140B" w:rsidP="0016140B">
      <w:pPr>
        <w:pStyle w:val="ListNumber2"/>
      </w:pPr>
      <w:r w:rsidRPr="00EF557E">
        <w:t>Unit cost; quantity shipped; total cost; currency used</w:t>
      </w:r>
      <w:r>
        <w:t>;</w:t>
      </w:r>
    </w:p>
    <w:p w14:paraId="0DD689F3" w14:textId="153B0BB0" w:rsidR="0016140B" w:rsidRDefault="0016140B" w:rsidP="0016140B">
      <w:pPr>
        <w:pStyle w:val="ListNumber2"/>
      </w:pPr>
      <w:r w:rsidRPr="00EF557E">
        <w:t xml:space="preserve">Country of origin of the </w:t>
      </w:r>
      <w:r w:rsidR="00083202">
        <w:t>g</w:t>
      </w:r>
      <w:r w:rsidRPr="00EF557E">
        <w:t>oods</w:t>
      </w:r>
      <w:r>
        <w:t>.</w:t>
      </w:r>
    </w:p>
    <w:p w14:paraId="195031D2" w14:textId="57C58AFE" w:rsidR="004A5CD7" w:rsidRDefault="0016140B" w:rsidP="00DA5B75">
      <w:pPr>
        <w:pStyle w:val="Heading1"/>
        <w:spacing w:before="360"/>
      </w:pPr>
      <w:r w:rsidRPr="008C169A">
        <w:rPr>
          <w:rFonts w:ascii="Arial" w:hAnsi="Arial"/>
        </w:rPr>
        <w:t xml:space="preserve">Products – not </w:t>
      </w:r>
      <w:proofErr w:type="gramStart"/>
      <w:r w:rsidRPr="008C169A">
        <w:rPr>
          <w:rFonts w:ascii="Arial" w:hAnsi="Arial"/>
        </w:rPr>
        <w:t>used</w:t>
      </w:r>
      <w:proofErr w:type="gramEnd"/>
    </w:p>
    <w:p w14:paraId="6FC33BC1" w14:textId="7F21C98C" w:rsidR="00BF0AE8" w:rsidRDefault="0016140B" w:rsidP="00DA5B75">
      <w:pPr>
        <w:pStyle w:val="Heading1"/>
        <w:keepNext w:val="0"/>
        <w:spacing w:before="360"/>
        <w:rPr>
          <w:rFonts w:ascii="Arial" w:hAnsi="Arial"/>
        </w:rPr>
      </w:pPr>
      <w:r w:rsidRPr="008C169A">
        <w:rPr>
          <w:rFonts w:ascii="Arial" w:hAnsi="Arial"/>
        </w:rPr>
        <w:t xml:space="preserve">Execution – not </w:t>
      </w:r>
      <w:proofErr w:type="gramStart"/>
      <w:r w:rsidRPr="008C169A">
        <w:rPr>
          <w:rFonts w:ascii="Arial" w:hAnsi="Arial"/>
        </w:rPr>
        <w:t>used</w:t>
      </w:r>
      <w:proofErr w:type="gramEnd"/>
    </w:p>
    <w:bookmarkEnd w:id="0"/>
    <w:bookmarkEnd w:id="1"/>
    <w:p w14:paraId="5D53D17F" w14:textId="77777777" w:rsidR="002E75DC" w:rsidRPr="008C169A" w:rsidRDefault="007C2E9F" w:rsidP="00207F05">
      <w:pPr>
        <w:pStyle w:val="EndOfSection"/>
      </w:pPr>
      <w:r w:rsidRPr="008C169A">
        <w:t>End of s</w:t>
      </w:r>
      <w:r w:rsidR="001D3754" w:rsidRPr="008C169A">
        <w:t>ection</w:t>
      </w:r>
    </w:p>
    <w:sectPr w:rsidR="002E75DC" w:rsidRPr="008C169A" w:rsidSect="006117D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67668" w14:textId="77777777" w:rsidR="00783A61" w:rsidRDefault="00783A61" w:rsidP="006117D3">
      <w:r>
        <w:separator/>
      </w:r>
    </w:p>
  </w:endnote>
  <w:endnote w:type="continuationSeparator" w:id="0">
    <w:p w14:paraId="541ECD0C" w14:textId="77777777" w:rsidR="00783A61" w:rsidRDefault="00783A61" w:rsidP="0061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144A" w14:textId="77777777" w:rsidR="00783A61" w:rsidRDefault="00783A61" w:rsidP="006117D3">
      <w:r>
        <w:separator/>
      </w:r>
    </w:p>
  </w:footnote>
  <w:footnote w:type="continuationSeparator" w:id="0">
    <w:p w14:paraId="7EF214CF" w14:textId="77777777" w:rsidR="00783A61" w:rsidRDefault="00783A61" w:rsidP="0061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70AA" w14:textId="4B97022C" w:rsidR="00783A61" w:rsidRPr="007137F9" w:rsidRDefault="00783A61" w:rsidP="00F64A6B">
    <w:pPr>
      <w:pStyle w:val="Header"/>
      <w:pBdr>
        <w:bottom w:val="none" w:sz="0" w:space="0" w:color="auto"/>
      </w:pBdr>
    </w:pPr>
    <w:r>
      <w:rPr>
        <w:u w:color="000000"/>
      </w:rPr>
      <w:t>[</w:t>
    </w:r>
    <w:r w:rsidR="00892E13">
      <w:t>Project d</w:t>
    </w:r>
    <w:r w:rsidRPr="007137F9">
      <w:t>escription]</w:t>
    </w:r>
    <w:r w:rsidRPr="007137F9">
      <w:tab/>
      <w:t xml:space="preserve">Section 01 </w:t>
    </w:r>
    <w:r w:rsidR="0016140B">
      <w:t>45 43</w:t>
    </w:r>
  </w:p>
  <w:p w14:paraId="7DFEFFB2" w14:textId="6197611C" w:rsidR="00783A61" w:rsidRPr="007137F9" w:rsidRDefault="00783A61" w:rsidP="00F64A6B">
    <w:pPr>
      <w:pStyle w:val="Header"/>
      <w:pBdr>
        <w:bottom w:val="none" w:sz="0" w:space="0" w:color="auto"/>
      </w:pBdr>
    </w:pPr>
    <w:r w:rsidRPr="007137F9">
      <w:t>T-XXXX-20</w:t>
    </w:r>
    <w:r w:rsidR="00C05DDD">
      <w:t>2</w:t>
    </w:r>
    <w:r w:rsidR="003574BC">
      <w:t>X</w:t>
    </w:r>
    <w:r w:rsidRPr="007137F9">
      <w:tab/>
    </w:r>
    <w:r w:rsidR="0016140B">
      <w:t xml:space="preserve">Packaging, </w:t>
    </w:r>
    <w:proofErr w:type="gramStart"/>
    <w:r w:rsidR="0016140B">
      <w:t>shipping</w:t>
    </w:r>
    <w:proofErr w:type="gramEnd"/>
    <w:r w:rsidR="0016140B">
      <w:t xml:space="preserve"> and handling quality control</w:t>
    </w:r>
  </w:p>
  <w:p w14:paraId="3AA45CFB" w14:textId="77777777" w:rsidR="00783A61" w:rsidRPr="007137F9" w:rsidRDefault="00783A61" w:rsidP="00F64A6B">
    <w:pPr>
      <w:pStyle w:val="Header"/>
      <w:pBdr>
        <w:bottom w:val="single" w:sz="4" w:space="1" w:color="auto"/>
      </w:pBdr>
    </w:pPr>
    <w:r w:rsidRPr="007137F9">
      <w:tab/>
      <w:t xml:space="preserve">Page </w:t>
    </w:r>
    <w:r w:rsidRPr="007137F9">
      <w:fldChar w:fldCharType="begin"/>
    </w:r>
    <w:r w:rsidRPr="007137F9">
      <w:instrText xml:space="preserve"> PAGE  \* MERGEFORMAT </w:instrText>
    </w:r>
    <w:r w:rsidRPr="007137F9">
      <w:fldChar w:fldCharType="separate"/>
    </w:r>
    <w:r w:rsidR="003574BC">
      <w:rPr>
        <w:noProof/>
      </w:rPr>
      <w:t>1</w:t>
    </w:r>
    <w:r w:rsidRPr="007137F9">
      <w:fldChar w:fldCharType="end"/>
    </w:r>
    <w:r w:rsidRPr="007137F9">
      <w:t xml:space="preserve"> of </w:t>
    </w:r>
    <w:r w:rsidR="00005932">
      <w:rPr>
        <w:noProof/>
      </w:rPr>
      <w:fldChar w:fldCharType="begin"/>
    </w:r>
    <w:r w:rsidR="00005932">
      <w:rPr>
        <w:noProof/>
      </w:rPr>
      <w:instrText xml:space="preserve"> NUMPAGES </w:instrText>
    </w:r>
    <w:r w:rsidR="00005932">
      <w:rPr>
        <w:noProof/>
      </w:rPr>
      <w:fldChar w:fldCharType="separate"/>
    </w:r>
    <w:r w:rsidR="003574BC">
      <w:rPr>
        <w:noProof/>
      </w:rPr>
      <w:t>2</w:t>
    </w:r>
    <w:r w:rsidR="00005932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C17"/>
    <w:multiLevelType w:val="multilevel"/>
    <w:tmpl w:val="22822C90"/>
    <w:styleLink w:val="Levels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b/>
        <w:i w:val="0"/>
        <w:sz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pStyle w:val="Level3"/>
      <w:lvlText w:val="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Level4"/>
      <w:lvlText w:val="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Level5"/>
      <w:lvlText w:val="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pStyle w:val="Level6"/>
      <w:lvlText w:val="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Level7"/>
      <w:lvlText w:val="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Level8"/>
      <w:lvlText w:val=".%8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pStyle w:val="Level9"/>
      <w:lvlText w:val=".%9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30823425"/>
    <w:multiLevelType w:val="multilevel"/>
    <w:tmpl w:val="5EAC81C8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pStyle w:val="ListNumber"/>
      <w:lvlText w:val=".%3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pStyle w:val="ListNumber2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ListNumber3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ListNumber4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ListNumber5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" w15:restartNumberingAfterBreak="0">
    <w:nsid w:val="7FBE69B3"/>
    <w:multiLevelType w:val="multilevel"/>
    <w:tmpl w:val="22822C90"/>
    <w:numStyleLink w:val="Levels"/>
  </w:abstractNum>
  <w:num w:numId="1" w16cid:durableId="2044095658">
    <w:abstractNumId w:val="1"/>
  </w:num>
  <w:num w:numId="2" w16cid:durableId="278149649">
    <w:abstractNumId w:val="0"/>
  </w:num>
  <w:num w:numId="3" w16cid:durableId="20113602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720"/>
          </w:tabs>
          <w:ind w:left="720" w:hanging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decimal"/>
        <w:pStyle w:val="Level3"/>
        <w:lvlText w:val=".%3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.%4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Level5"/>
        <w:lvlText w:val=".%5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pStyle w:val="Level6"/>
        <w:lvlText w:val=".%6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"/>
        <w:lvlText w:val=".%7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pStyle w:val="Level8"/>
        <w:lvlText w:val=".%8"/>
        <w:lvlJc w:val="left"/>
        <w:pPr>
          <w:tabs>
            <w:tab w:val="num" w:pos="5760"/>
          </w:tabs>
          <w:ind w:left="5760" w:hanging="720"/>
        </w:pPr>
        <w:rPr>
          <w:rFonts w:hint="default"/>
          <w:b w:val="0"/>
          <w:i w:val="0"/>
          <w:color w:val="auto"/>
          <w:sz w:val="20"/>
        </w:rPr>
      </w:lvl>
    </w:lvlOverride>
    <w:lvlOverride w:ilvl="8">
      <w:lvl w:ilvl="8">
        <w:start w:val="1"/>
        <w:numFmt w:val="decimal"/>
        <w:pStyle w:val="Level9"/>
        <w:lvlText w:val=".%9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74"/>
    <w:rsid w:val="000047F2"/>
    <w:rsid w:val="00005932"/>
    <w:rsid w:val="00051663"/>
    <w:rsid w:val="000633DD"/>
    <w:rsid w:val="00083202"/>
    <w:rsid w:val="000A2756"/>
    <w:rsid w:val="000B05BB"/>
    <w:rsid w:val="00107142"/>
    <w:rsid w:val="00115D42"/>
    <w:rsid w:val="00122690"/>
    <w:rsid w:val="001400A3"/>
    <w:rsid w:val="0015567E"/>
    <w:rsid w:val="0016140B"/>
    <w:rsid w:val="0017053E"/>
    <w:rsid w:val="001B01D0"/>
    <w:rsid w:val="001D1E3F"/>
    <w:rsid w:val="001D3754"/>
    <w:rsid w:val="001D3B43"/>
    <w:rsid w:val="001F1072"/>
    <w:rsid w:val="00207F05"/>
    <w:rsid w:val="00246624"/>
    <w:rsid w:val="00246A02"/>
    <w:rsid w:val="0026395C"/>
    <w:rsid w:val="00267246"/>
    <w:rsid w:val="002B28E7"/>
    <w:rsid w:val="002E75DC"/>
    <w:rsid w:val="00334377"/>
    <w:rsid w:val="00344A93"/>
    <w:rsid w:val="003574BC"/>
    <w:rsid w:val="00392FE3"/>
    <w:rsid w:val="003A2A51"/>
    <w:rsid w:val="003A4206"/>
    <w:rsid w:val="003B770C"/>
    <w:rsid w:val="003E0247"/>
    <w:rsid w:val="00436575"/>
    <w:rsid w:val="004411CB"/>
    <w:rsid w:val="00446878"/>
    <w:rsid w:val="004A5CD7"/>
    <w:rsid w:val="004C6C57"/>
    <w:rsid w:val="004D2BA8"/>
    <w:rsid w:val="00573019"/>
    <w:rsid w:val="00595866"/>
    <w:rsid w:val="005A6A87"/>
    <w:rsid w:val="005B35D6"/>
    <w:rsid w:val="005B54E7"/>
    <w:rsid w:val="005D0B21"/>
    <w:rsid w:val="005D448B"/>
    <w:rsid w:val="00600B07"/>
    <w:rsid w:val="006117D3"/>
    <w:rsid w:val="00613BC5"/>
    <w:rsid w:val="00662387"/>
    <w:rsid w:val="00681C5E"/>
    <w:rsid w:val="006D1046"/>
    <w:rsid w:val="006E63F3"/>
    <w:rsid w:val="006F37CB"/>
    <w:rsid w:val="006F3BC9"/>
    <w:rsid w:val="007028FE"/>
    <w:rsid w:val="007137F9"/>
    <w:rsid w:val="00721DC1"/>
    <w:rsid w:val="0075318E"/>
    <w:rsid w:val="00766C47"/>
    <w:rsid w:val="00783A61"/>
    <w:rsid w:val="00784D37"/>
    <w:rsid w:val="007A68F2"/>
    <w:rsid w:val="007C2E9F"/>
    <w:rsid w:val="007D3127"/>
    <w:rsid w:val="007D4168"/>
    <w:rsid w:val="007D7371"/>
    <w:rsid w:val="007E251B"/>
    <w:rsid w:val="00811003"/>
    <w:rsid w:val="00892E13"/>
    <w:rsid w:val="008A71D3"/>
    <w:rsid w:val="008B3322"/>
    <w:rsid w:val="008C169A"/>
    <w:rsid w:val="008D40A7"/>
    <w:rsid w:val="008E1D7D"/>
    <w:rsid w:val="008F2056"/>
    <w:rsid w:val="008F7473"/>
    <w:rsid w:val="00907880"/>
    <w:rsid w:val="00920F65"/>
    <w:rsid w:val="00936195"/>
    <w:rsid w:val="00937094"/>
    <w:rsid w:val="00947E12"/>
    <w:rsid w:val="00950A80"/>
    <w:rsid w:val="0096624C"/>
    <w:rsid w:val="00981E38"/>
    <w:rsid w:val="009E2646"/>
    <w:rsid w:val="00A17C5F"/>
    <w:rsid w:val="00A565B6"/>
    <w:rsid w:val="00A64B7A"/>
    <w:rsid w:val="00A70137"/>
    <w:rsid w:val="00A748F9"/>
    <w:rsid w:val="00AE6DEE"/>
    <w:rsid w:val="00B06A55"/>
    <w:rsid w:val="00B11BBD"/>
    <w:rsid w:val="00B21A66"/>
    <w:rsid w:val="00B2433E"/>
    <w:rsid w:val="00B4021D"/>
    <w:rsid w:val="00B51698"/>
    <w:rsid w:val="00B5638B"/>
    <w:rsid w:val="00B65970"/>
    <w:rsid w:val="00B93810"/>
    <w:rsid w:val="00BB7617"/>
    <w:rsid w:val="00BE2072"/>
    <w:rsid w:val="00BF0AE8"/>
    <w:rsid w:val="00C05DDD"/>
    <w:rsid w:val="00C06CD7"/>
    <w:rsid w:val="00C113FD"/>
    <w:rsid w:val="00C41988"/>
    <w:rsid w:val="00C90F75"/>
    <w:rsid w:val="00CA343C"/>
    <w:rsid w:val="00CB016B"/>
    <w:rsid w:val="00CE41EA"/>
    <w:rsid w:val="00CF2E30"/>
    <w:rsid w:val="00D01E04"/>
    <w:rsid w:val="00D03852"/>
    <w:rsid w:val="00D1006F"/>
    <w:rsid w:val="00DA5B75"/>
    <w:rsid w:val="00E1229F"/>
    <w:rsid w:val="00E14A29"/>
    <w:rsid w:val="00E56430"/>
    <w:rsid w:val="00E67C2B"/>
    <w:rsid w:val="00E85495"/>
    <w:rsid w:val="00E90860"/>
    <w:rsid w:val="00EC4CAB"/>
    <w:rsid w:val="00ED5C48"/>
    <w:rsid w:val="00EF25BC"/>
    <w:rsid w:val="00F236AF"/>
    <w:rsid w:val="00F27F76"/>
    <w:rsid w:val="00F40748"/>
    <w:rsid w:val="00F54F74"/>
    <w:rsid w:val="00F64A6B"/>
    <w:rsid w:val="00F667ED"/>
    <w:rsid w:val="00F71996"/>
    <w:rsid w:val="00F939AD"/>
    <w:rsid w:val="00FA647D"/>
    <w:rsid w:val="00FB29B5"/>
    <w:rsid w:val="00FD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."/>
  <w:listSeparator w:val=","/>
  <w14:docId w14:val="04313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28FE"/>
    <w:pPr>
      <w:spacing w:line="288" w:lineRule="auto"/>
    </w:pPr>
  </w:style>
  <w:style w:type="paragraph" w:styleId="Heading1">
    <w:name w:val="heading 1"/>
    <w:basedOn w:val="Normal"/>
    <w:next w:val="Heading2"/>
    <w:qFormat/>
    <w:rsid w:val="007D7371"/>
    <w:pPr>
      <w:keepNext/>
      <w:numPr>
        <w:numId w:val="1"/>
      </w:numPr>
      <w:spacing w:before="480"/>
      <w:outlineLvl w:val="0"/>
    </w:pPr>
    <w:rPr>
      <w:rFonts w:ascii="Arial Bold" w:hAnsi="Arial Bold"/>
      <w:b/>
    </w:rPr>
  </w:style>
  <w:style w:type="paragraph" w:styleId="Heading2">
    <w:name w:val="heading 2"/>
    <w:basedOn w:val="Normal"/>
    <w:next w:val="Heading3"/>
    <w:link w:val="Heading2Char"/>
    <w:qFormat/>
    <w:rsid w:val="00811003"/>
    <w:pPr>
      <w:keepNext/>
      <w:numPr>
        <w:ilvl w:val="1"/>
        <w:numId w:val="1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unhideWhenUsed/>
    <w:rsid w:val="00107142"/>
    <w:pPr>
      <w:spacing w:before="120" w:after="120"/>
      <w:outlineLvl w:val="2"/>
    </w:pPr>
  </w:style>
  <w:style w:type="paragraph" w:styleId="Heading4">
    <w:name w:val="heading 4"/>
    <w:basedOn w:val="Normal"/>
    <w:link w:val="Heading4Char"/>
    <w:unhideWhenUsed/>
    <w:rsid w:val="00A17C5F"/>
    <w:pPr>
      <w:spacing w:before="60"/>
      <w:outlineLvl w:val="3"/>
    </w:pPr>
  </w:style>
  <w:style w:type="paragraph" w:styleId="Heading5">
    <w:name w:val="heading 5"/>
    <w:basedOn w:val="Normal"/>
    <w:unhideWhenUsed/>
    <w:rsid w:val="002B28E7"/>
    <w:pPr>
      <w:spacing w:before="60"/>
      <w:outlineLvl w:val="4"/>
    </w:pPr>
  </w:style>
  <w:style w:type="paragraph" w:styleId="Heading6">
    <w:name w:val="heading 6"/>
    <w:basedOn w:val="Normal"/>
    <w:unhideWhenUsed/>
    <w:rsid w:val="002B28E7"/>
    <w:pPr>
      <w:spacing w:before="60"/>
      <w:outlineLvl w:val="5"/>
    </w:pPr>
  </w:style>
  <w:style w:type="paragraph" w:styleId="Heading7">
    <w:name w:val="heading 7"/>
    <w:basedOn w:val="Normal"/>
    <w:unhideWhenUsed/>
    <w:rsid w:val="002B28E7"/>
    <w:pPr>
      <w:spacing w:before="60"/>
      <w:outlineLvl w:val="6"/>
    </w:pPr>
  </w:style>
  <w:style w:type="paragraph" w:styleId="Heading8">
    <w:name w:val="heading 8"/>
    <w:basedOn w:val="Normal"/>
    <w:unhideWhenUsed/>
    <w:rsid w:val="002B28E7"/>
    <w:pPr>
      <w:spacing w:before="60"/>
      <w:outlineLvl w:val="7"/>
    </w:pPr>
  </w:style>
  <w:style w:type="paragraph" w:styleId="Heading9">
    <w:name w:val="heading 9"/>
    <w:basedOn w:val="Normal"/>
    <w:unhideWhenUsed/>
    <w:rsid w:val="002B28E7"/>
    <w:p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customStyle="1" w:styleId="SpecNote">
    <w:name w:val="SpecNote"/>
    <w:basedOn w:val="Normal"/>
    <w:qFormat/>
    <w:rsid w:val="007137F9"/>
    <w:pPr>
      <w:pBdr>
        <w:top w:val="double" w:sz="6" w:space="1" w:color="0080FF"/>
        <w:left w:val="double" w:sz="6" w:space="1" w:color="0080FF"/>
        <w:bottom w:val="double" w:sz="6" w:space="1" w:color="0080FF"/>
        <w:right w:val="double" w:sz="6" w:space="1" w:color="0080FF"/>
      </w:pBdr>
      <w:spacing w:before="120" w:after="120"/>
    </w:pPr>
    <w:rPr>
      <w:i/>
      <w:vanish/>
      <w:color w:val="0080FF"/>
      <w:szCs w:val="22"/>
    </w:rPr>
  </w:style>
  <w:style w:type="character" w:customStyle="1" w:styleId="SecRefName">
    <w:name w:val="SecRefName"/>
    <w:unhideWhenUsed/>
  </w:style>
  <w:style w:type="character" w:customStyle="1" w:styleId="HeaderChar">
    <w:name w:val="Header Char"/>
    <w:basedOn w:val="DefaultParagraphFont"/>
    <w:link w:val="Header"/>
    <w:uiPriority w:val="99"/>
    <w:locked/>
    <w:rsid w:val="007137F9"/>
  </w:style>
  <w:style w:type="paragraph" w:customStyle="1" w:styleId="AuthorNote">
    <w:name w:val="AuthorNote"/>
    <w:basedOn w:val="SpecNote"/>
    <w:unhideWhenUsed/>
    <w:rsid w:val="002B28E7"/>
    <w:pPr>
      <w:pBdr>
        <w:top w:val="double" w:sz="6" w:space="1" w:color="FF0000"/>
        <w:left w:val="double" w:sz="6" w:space="1" w:color="FF0000"/>
        <w:bottom w:val="double" w:sz="6" w:space="1" w:color="FF0000"/>
        <w:right w:val="double" w:sz="6" w:space="1" w:color="FF0000"/>
      </w:pBdr>
    </w:pPr>
    <w:rPr>
      <w:color w:val="FF0000"/>
    </w:rPr>
  </w:style>
  <w:style w:type="paragraph" w:customStyle="1" w:styleId="EndOfSection">
    <w:name w:val="EndOfSection"/>
    <w:basedOn w:val="Normal"/>
    <w:qFormat/>
    <w:rsid w:val="00207F05"/>
    <w:pPr>
      <w:spacing w:before="600"/>
    </w:pPr>
    <w:rPr>
      <w:b/>
    </w:rPr>
  </w:style>
  <w:style w:type="paragraph" w:styleId="Footer">
    <w:name w:val="footer"/>
    <w:basedOn w:val="Normal"/>
    <w:rsid w:val="002B28E7"/>
    <w:pPr>
      <w:tabs>
        <w:tab w:val="left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rsid w:val="007137F9"/>
    <w:pPr>
      <w:pBdr>
        <w:bottom w:val="single" w:sz="4" w:space="8" w:color="auto"/>
      </w:pBdr>
      <w:tabs>
        <w:tab w:val="right" w:pos="9360"/>
      </w:tabs>
      <w:spacing w:after="360"/>
      <w:contextualSpacing/>
    </w:pPr>
  </w:style>
  <w:style w:type="paragraph" w:customStyle="1" w:styleId="SpecNoteEnv">
    <w:name w:val="SpecNoteEnv"/>
    <w:basedOn w:val="SpecNote"/>
    <w:rsid w:val="002B28E7"/>
    <w:pPr>
      <w:pBdr>
        <w:top w:val="double" w:sz="6" w:space="0" w:color="1BD46B"/>
        <w:left w:val="double" w:sz="6" w:space="0" w:color="1BD46B"/>
        <w:bottom w:val="double" w:sz="6" w:space="0" w:color="1BD46B"/>
        <w:right w:val="double" w:sz="6" w:space="0" w:color="1BD46B"/>
      </w:pBdr>
      <w:autoSpaceDE w:val="0"/>
      <w:autoSpaceDN w:val="0"/>
      <w:adjustRightInd w:val="0"/>
    </w:pPr>
    <w:rPr>
      <w:color w:val="1BD46B"/>
      <w:szCs w:val="24"/>
    </w:rPr>
  </w:style>
  <w:style w:type="character" w:customStyle="1" w:styleId="Heading2Char">
    <w:name w:val="Heading 2 Char"/>
    <w:link w:val="Heading2"/>
    <w:locked/>
    <w:rsid w:val="00811003"/>
    <w:rPr>
      <w:b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locked/>
    <w:rsid w:val="007D4168"/>
  </w:style>
  <w:style w:type="character" w:customStyle="1" w:styleId="Heading4Char">
    <w:name w:val="Heading 4 Char"/>
    <w:link w:val="Heading4"/>
    <w:locked/>
    <w:rsid w:val="007D4168"/>
  </w:style>
  <w:style w:type="numbering" w:styleId="ArticleSection">
    <w:name w:val="Outline List 3"/>
    <w:basedOn w:val="NoList"/>
  </w:style>
  <w:style w:type="paragraph" w:customStyle="1" w:styleId="SectionNote">
    <w:name w:val="SectionNote"/>
    <w:basedOn w:val="SpecNote"/>
    <w:unhideWhenUsed/>
    <w:rsid w:val="007137F9"/>
    <w:pPr>
      <w:pBdr>
        <w:top w:val="double" w:sz="6" w:space="0" w:color="800000"/>
        <w:left w:val="double" w:sz="6" w:space="0" w:color="800000"/>
        <w:bottom w:val="double" w:sz="6" w:space="0" w:color="800000"/>
        <w:right w:val="double" w:sz="6" w:space="0" w:color="800000"/>
      </w:pBdr>
      <w:autoSpaceDE w:val="0"/>
      <w:autoSpaceDN w:val="0"/>
      <w:adjustRightInd w:val="0"/>
    </w:pPr>
    <w:rPr>
      <w:color w:val="800000"/>
      <w:szCs w:val="24"/>
    </w:rPr>
  </w:style>
  <w:style w:type="paragraph" w:customStyle="1" w:styleId="SupportNote">
    <w:name w:val="SupportNote"/>
    <w:basedOn w:val="SpecNote"/>
    <w:rsid w:val="007137F9"/>
    <w:pPr>
      <w:pBdr>
        <w:top w:val="double" w:sz="6" w:space="0" w:color="FF6400"/>
        <w:left w:val="double" w:sz="6" w:space="0" w:color="FF6400"/>
        <w:bottom w:val="double" w:sz="6" w:space="0" w:color="FF6400"/>
        <w:right w:val="double" w:sz="6" w:space="0" w:color="FF6400"/>
      </w:pBdr>
      <w:autoSpaceDE w:val="0"/>
      <w:autoSpaceDN w:val="0"/>
      <w:adjustRightInd w:val="0"/>
    </w:pPr>
    <w:rPr>
      <w:color w:val="FF6400"/>
      <w:szCs w:val="24"/>
    </w:rPr>
  </w:style>
  <w:style w:type="paragraph" w:styleId="ListNumber">
    <w:name w:val="List Number"/>
    <w:aliases w:val="List Num1"/>
    <w:basedOn w:val="Normal"/>
    <w:qFormat/>
    <w:rsid w:val="00936195"/>
    <w:pPr>
      <w:numPr>
        <w:ilvl w:val="2"/>
        <w:numId w:val="1"/>
      </w:numPr>
      <w:spacing w:before="120" w:after="120"/>
    </w:pPr>
  </w:style>
  <w:style w:type="paragraph" w:styleId="ListNumber2">
    <w:name w:val="List Number 2"/>
    <w:aliases w:val="List Num2"/>
    <w:basedOn w:val="Normal"/>
    <w:qFormat/>
    <w:rsid w:val="00936195"/>
    <w:pPr>
      <w:numPr>
        <w:ilvl w:val="3"/>
        <w:numId w:val="1"/>
      </w:numPr>
      <w:spacing w:before="60"/>
    </w:pPr>
  </w:style>
  <w:style w:type="paragraph" w:styleId="ListNumber3">
    <w:name w:val="List Number 3"/>
    <w:aliases w:val="List Num3"/>
    <w:basedOn w:val="Normal"/>
    <w:qFormat/>
    <w:rsid w:val="00BE2072"/>
    <w:pPr>
      <w:numPr>
        <w:ilvl w:val="4"/>
        <w:numId w:val="1"/>
      </w:numPr>
      <w:spacing w:before="60"/>
    </w:pPr>
  </w:style>
  <w:style w:type="paragraph" w:styleId="ListNumber4">
    <w:name w:val="List Number 4"/>
    <w:aliases w:val="List Num4"/>
    <w:basedOn w:val="Normal"/>
    <w:qFormat/>
    <w:rsid w:val="00936195"/>
    <w:pPr>
      <w:numPr>
        <w:ilvl w:val="5"/>
        <w:numId w:val="1"/>
      </w:numPr>
      <w:spacing w:before="60"/>
    </w:pPr>
  </w:style>
  <w:style w:type="paragraph" w:styleId="ListNumber5">
    <w:name w:val="List Number 5"/>
    <w:aliases w:val="List Num5"/>
    <w:basedOn w:val="Normal"/>
    <w:qFormat/>
    <w:rsid w:val="00936195"/>
    <w:pPr>
      <w:numPr>
        <w:ilvl w:val="6"/>
        <w:numId w:val="1"/>
      </w:numPr>
      <w:spacing w:before="60"/>
    </w:pPr>
  </w:style>
  <w:style w:type="character" w:styleId="CommentReference">
    <w:name w:val="annotation reference"/>
    <w:basedOn w:val="DefaultParagraphFont"/>
    <w:semiHidden/>
    <w:unhideWhenUsed/>
    <w:rsid w:val="005B35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35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35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3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35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5B35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35D6"/>
    <w:rPr>
      <w:rFonts w:ascii="Tahoma" w:hAnsi="Tahoma" w:cs="Tahoma"/>
      <w:sz w:val="16"/>
      <w:szCs w:val="16"/>
    </w:rPr>
  </w:style>
  <w:style w:type="paragraph" w:customStyle="1" w:styleId="Level1">
    <w:name w:val="Level 1"/>
    <w:qFormat/>
    <w:rsid w:val="0016140B"/>
    <w:pPr>
      <w:numPr>
        <w:numId w:val="3"/>
      </w:numPr>
      <w:spacing w:before="240" w:after="240"/>
      <w:outlineLvl w:val="0"/>
    </w:pPr>
    <w:rPr>
      <w:sz w:val="20"/>
      <w:szCs w:val="20"/>
      <w:lang w:eastAsia="en-US"/>
    </w:rPr>
  </w:style>
  <w:style w:type="paragraph" w:customStyle="1" w:styleId="Level9">
    <w:name w:val="Level 9"/>
    <w:basedOn w:val="Level8"/>
    <w:qFormat/>
    <w:rsid w:val="0016140B"/>
    <w:pPr>
      <w:numPr>
        <w:ilvl w:val="8"/>
      </w:numPr>
      <w:tabs>
        <w:tab w:val="clear" w:pos="6480"/>
        <w:tab w:val="num" w:pos="5760"/>
      </w:tabs>
      <w:ind w:left="5760"/>
      <w:outlineLvl w:val="8"/>
    </w:pPr>
  </w:style>
  <w:style w:type="paragraph" w:customStyle="1" w:styleId="Level8">
    <w:name w:val="Level 8"/>
    <w:basedOn w:val="Level7"/>
    <w:next w:val="Level9"/>
    <w:qFormat/>
    <w:rsid w:val="0016140B"/>
    <w:pPr>
      <w:numPr>
        <w:ilvl w:val="7"/>
      </w:numPr>
      <w:tabs>
        <w:tab w:val="clear" w:pos="5760"/>
        <w:tab w:val="num" w:pos="5040"/>
      </w:tabs>
      <w:ind w:left="5040"/>
      <w:outlineLvl w:val="7"/>
    </w:pPr>
  </w:style>
  <w:style w:type="paragraph" w:customStyle="1" w:styleId="Level7">
    <w:name w:val="Level 7"/>
    <w:basedOn w:val="Level6"/>
    <w:next w:val="Level8"/>
    <w:qFormat/>
    <w:rsid w:val="0016140B"/>
    <w:pPr>
      <w:numPr>
        <w:ilvl w:val="6"/>
      </w:numPr>
      <w:tabs>
        <w:tab w:val="clear" w:pos="5040"/>
        <w:tab w:val="num" w:pos="4320"/>
      </w:tabs>
      <w:ind w:left="4320"/>
      <w:outlineLvl w:val="6"/>
    </w:pPr>
  </w:style>
  <w:style w:type="paragraph" w:customStyle="1" w:styleId="Level6">
    <w:name w:val="Level 6"/>
    <w:basedOn w:val="Level5"/>
    <w:next w:val="Level7"/>
    <w:qFormat/>
    <w:rsid w:val="0016140B"/>
    <w:pPr>
      <w:numPr>
        <w:ilvl w:val="5"/>
      </w:numPr>
      <w:tabs>
        <w:tab w:val="clear" w:pos="4320"/>
        <w:tab w:val="num" w:pos="3600"/>
      </w:tabs>
      <w:ind w:left="3600"/>
      <w:outlineLvl w:val="5"/>
    </w:pPr>
  </w:style>
  <w:style w:type="paragraph" w:customStyle="1" w:styleId="Level5">
    <w:name w:val="Level 5"/>
    <w:basedOn w:val="Level4"/>
    <w:next w:val="Level6"/>
    <w:link w:val="Level5Char"/>
    <w:qFormat/>
    <w:rsid w:val="0016140B"/>
    <w:pPr>
      <w:numPr>
        <w:ilvl w:val="4"/>
      </w:numPr>
      <w:tabs>
        <w:tab w:val="clear" w:pos="3600"/>
        <w:tab w:val="num" w:pos="2880"/>
      </w:tabs>
      <w:ind w:left="2880"/>
      <w:outlineLvl w:val="4"/>
    </w:pPr>
  </w:style>
  <w:style w:type="paragraph" w:customStyle="1" w:styleId="Level4">
    <w:name w:val="Level 4"/>
    <w:basedOn w:val="Level3"/>
    <w:link w:val="Level4Char"/>
    <w:qFormat/>
    <w:rsid w:val="0016140B"/>
    <w:pPr>
      <w:numPr>
        <w:ilvl w:val="3"/>
      </w:numPr>
      <w:tabs>
        <w:tab w:val="clear" w:pos="2880"/>
        <w:tab w:val="num" w:pos="2160"/>
      </w:tabs>
      <w:ind w:left="2160"/>
      <w:outlineLvl w:val="3"/>
    </w:pPr>
  </w:style>
  <w:style w:type="paragraph" w:customStyle="1" w:styleId="Level3">
    <w:name w:val="Level 3"/>
    <w:basedOn w:val="Level2"/>
    <w:link w:val="Level3Char"/>
    <w:qFormat/>
    <w:rsid w:val="0016140B"/>
    <w:pPr>
      <w:numPr>
        <w:ilvl w:val="2"/>
      </w:numPr>
      <w:tabs>
        <w:tab w:val="clear" w:pos="2160"/>
        <w:tab w:val="num" w:pos="1440"/>
      </w:tabs>
      <w:ind w:left="1440"/>
      <w:outlineLvl w:val="2"/>
    </w:pPr>
    <w:rPr>
      <w:b w:val="0"/>
      <w:caps w:val="0"/>
    </w:rPr>
  </w:style>
  <w:style w:type="paragraph" w:customStyle="1" w:styleId="Level2">
    <w:name w:val="Level 2"/>
    <w:basedOn w:val="Level1"/>
    <w:next w:val="Level3"/>
    <w:link w:val="Level2Char"/>
    <w:autoRedefine/>
    <w:qFormat/>
    <w:rsid w:val="0016140B"/>
    <w:pPr>
      <w:numPr>
        <w:ilvl w:val="1"/>
      </w:numPr>
      <w:spacing w:before="0" w:after="120"/>
      <w:outlineLvl w:val="1"/>
    </w:pPr>
    <w:rPr>
      <w:rFonts w:cs="Arial Bold"/>
      <w:b/>
      <w:caps/>
    </w:rPr>
  </w:style>
  <w:style w:type="numbering" w:customStyle="1" w:styleId="Levels">
    <w:name w:val="Levels"/>
    <w:uiPriority w:val="99"/>
    <w:rsid w:val="0016140B"/>
    <w:pPr>
      <w:numPr>
        <w:numId w:val="2"/>
      </w:numPr>
    </w:pPr>
  </w:style>
  <w:style w:type="character" w:customStyle="1" w:styleId="Level2Char">
    <w:name w:val="Level 2 Char"/>
    <w:link w:val="Level2"/>
    <w:rsid w:val="0016140B"/>
    <w:rPr>
      <w:rFonts w:cs="Arial Bold"/>
      <w:b/>
      <w:caps/>
      <w:sz w:val="20"/>
      <w:szCs w:val="20"/>
      <w:lang w:eastAsia="en-US"/>
    </w:rPr>
  </w:style>
  <w:style w:type="character" w:customStyle="1" w:styleId="Level3Char">
    <w:name w:val="Level 3 Char"/>
    <w:link w:val="Level3"/>
    <w:rsid w:val="0016140B"/>
    <w:rPr>
      <w:rFonts w:cs="Arial Bold"/>
      <w:sz w:val="20"/>
      <w:szCs w:val="20"/>
      <w:lang w:eastAsia="en-US"/>
    </w:rPr>
  </w:style>
  <w:style w:type="character" w:customStyle="1" w:styleId="Level4Char">
    <w:name w:val="Level 4 Char"/>
    <w:basedOn w:val="Level3Char"/>
    <w:link w:val="Level4"/>
    <w:rsid w:val="0016140B"/>
    <w:rPr>
      <w:rFonts w:cs="Arial Bold"/>
      <w:sz w:val="20"/>
      <w:szCs w:val="20"/>
      <w:lang w:eastAsia="en-US"/>
    </w:rPr>
  </w:style>
  <w:style w:type="character" w:customStyle="1" w:styleId="Level5Char">
    <w:name w:val="Level 5 Char"/>
    <w:basedOn w:val="Level4Char"/>
    <w:link w:val="Level5"/>
    <w:rsid w:val="0016140B"/>
    <w:rPr>
      <w:rFonts w:cs="Arial Bold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FBD7-DFD4-4C5A-9FEF-C7B9CFD6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Work</vt:lpstr>
    </vt:vector>
  </TitlesOfParts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Work</dc:title>
  <dc:creator/>
  <cp:keywords>section 01 11 00, scope</cp:keywords>
  <dc:description>For use on RMD Tenders only.</dc:description>
  <cp:lastModifiedBy/>
  <cp:revision>1</cp:revision>
  <dcterms:created xsi:type="dcterms:W3CDTF">2023-02-15T21:45:00Z</dcterms:created>
  <dcterms:modified xsi:type="dcterms:W3CDTF">2023-02-17T02:23:00Z</dcterms:modified>
</cp:coreProperties>
</file>